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A0C2F" w:rsidRPr="006B2875" w:rsidRDefault="00DA4944" w:rsidP="006A0C2F">
      <w:pPr>
        <w:jc w:val="center"/>
        <w:rPr>
          <w:rFonts w:ascii="Palatino Linotype" w:hAnsi="Palatino Linotype" w:cstheme="minorHAnsi"/>
          <w:b/>
          <w:sz w:val="28"/>
          <w:szCs w:val="28"/>
          <w:lang w:val="tg-Cyrl-TJ"/>
        </w:rPr>
      </w:pPr>
      <w:r>
        <w:rPr>
          <w:rFonts w:ascii="Palatino Linotype" w:hAnsi="Palatino Linotype" w:cstheme="minorHAnsi"/>
          <w:b/>
          <w:sz w:val="28"/>
          <w:szCs w:val="28"/>
          <w:lang w:val="tg-Cyrl-TJ"/>
        </w:rPr>
        <w:t>ЭЪЛОНИ ГУЗАРОНИДАНИ ТЕНДЕРИ №</w:t>
      </w:r>
      <w:r w:rsidR="005C42AC">
        <w:rPr>
          <w:rFonts w:ascii="Palatino Linotype" w:hAnsi="Palatino Linotype" w:cstheme="minorHAnsi"/>
          <w:b/>
          <w:sz w:val="28"/>
          <w:szCs w:val="28"/>
          <w:lang w:val="tg-Cyrl-TJ"/>
        </w:rPr>
        <w:t>21</w:t>
      </w:r>
    </w:p>
    <w:p w:rsidR="006A0C2F" w:rsidRPr="005E3067" w:rsidRDefault="006A0C2F" w:rsidP="006A0C2F">
      <w:pPr>
        <w:ind w:firstLine="708"/>
        <w:jc w:val="both"/>
        <w:rPr>
          <w:rFonts w:ascii="Palatino Linotype" w:eastAsia="Calibri" w:hAnsi="Palatino Linotype" w:cs="Times New Roman"/>
          <w:sz w:val="28"/>
          <w:szCs w:val="28"/>
          <w:lang w:val="tg-Cyrl-TJ"/>
        </w:rPr>
      </w:pPr>
      <w:r>
        <w:rPr>
          <w:rFonts w:ascii="Palatino Linotype" w:hAnsi="Palatino Linotype" w:cstheme="minorHAnsi"/>
          <w:sz w:val="28"/>
          <w:szCs w:val="28"/>
          <w:lang w:val="tg-Cyrl-TJ"/>
        </w:rPr>
        <w:t xml:space="preserve">ҶСП ТАҚҲ </w:t>
      </w:r>
      <w:r w:rsidRPr="00B3624F">
        <w:rPr>
          <w:rFonts w:ascii="Palatino Linotype" w:hAnsi="Palatino Linotype" w:cstheme="minorHAnsi"/>
          <w:sz w:val="28"/>
          <w:szCs w:val="28"/>
          <w:lang w:val="tg-Cyrl-TJ"/>
        </w:rPr>
        <w:t xml:space="preserve">«ИМОН ИНТЕРНЕШНЛ» </w:t>
      </w:r>
      <w:r>
        <w:rPr>
          <w:rFonts w:ascii="Palatino Linotype" w:hAnsi="Palatino Linotype" w:cstheme="minorHAnsi"/>
          <w:sz w:val="28"/>
          <w:szCs w:val="28"/>
          <w:lang w:val="tg-Cyrl-TJ"/>
        </w:rPr>
        <w:t xml:space="preserve">оид ба интихоби </w:t>
      </w:r>
      <w:r w:rsidR="00DA4944" w:rsidRPr="00DA4944">
        <w:rPr>
          <w:rFonts w:ascii="Palatino Linotype" w:hAnsi="Palatino Linotype" w:cstheme="minorHAnsi"/>
          <w:sz w:val="28"/>
          <w:szCs w:val="28"/>
          <w:lang w:val="tg-Cyrl-TJ"/>
        </w:rPr>
        <w:t>намудани таъминкунандаи компютерҳо core i5</w:t>
      </w:r>
      <w:r w:rsidR="00DA4944">
        <w:rPr>
          <w:rFonts w:ascii="Palatino Linotype" w:hAnsi="Palatino Linotype" w:cstheme="minorHAnsi"/>
          <w:sz w:val="28"/>
          <w:szCs w:val="28"/>
          <w:lang w:val="tg-Cyrl-TJ"/>
        </w:rPr>
        <w:t xml:space="preserve"> ва дискҳои қаиши 8ТБ</w:t>
      </w:r>
      <w:r>
        <w:rPr>
          <w:rFonts w:ascii="Palatino Linotype" w:hAnsi="Palatino Linotype" w:cstheme="minorHAnsi"/>
          <w:sz w:val="28"/>
          <w:szCs w:val="28"/>
          <w:lang w:val="tg-Cyrl-TJ"/>
        </w:rPr>
        <w:t xml:space="preserve"> тендери кушод эълон менамояд.</w:t>
      </w:r>
    </w:p>
    <w:p w:rsidR="006A0C2F" w:rsidRDefault="00DA4944" w:rsidP="006A0C2F">
      <w:pPr>
        <w:jc w:val="center"/>
        <w:rPr>
          <w:rFonts w:ascii="Palatino Linotype" w:hAnsi="Palatino Linotype"/>
          <w:b/>
          <w:sz w:val="28"/>
          <w:szCs w:val="28"/>
          <w:lang w:val="tg-Cyrl-TJ"/>
        </w:rPr>
      </w:pPr>
      <w:r>
        <w:rPr>
          <w:rFonts w:ascii="Palatino Linotype" w:hAnsi="Palatino Linotype"/>
          <w:b/>
          <w:sz w:val="28"/>
          <w:szCs w:val="28"/>
          <w:lang w:val="tg-Cyrl-TJ"/>
        </w:rPr>
        <w:t>Талабот нисбати</w:t>
      </w:r>
      <w:r w:rsidRPr="00DA4944">
        <w:rPr>
          <w:rFonts w:ascii="Palatino Linotype" w:hAnsi="Palatino Linotype"/>
          <w:b/>
          <w:sz w:val="28"/>
          <w:szCs w:val="28"/>
          <w:lang w:val="tg-Cyrl-TJ"/>
        </w:rPr>
        <w:t xml:space="preserve"> таъминкунандаи компютерҳо core i5</w:t>
      </w:r>
      <w:r>
        <w:rPr>
          <w:rFonts w:ascii="Palatino Linotype" w:hAnsi="Palatino Linotype"/>
          <w:b/>
          <w:sz w:val="28"/>
          <w:szCs w:val="28"/>
          <w:lang w:val="tg-Cyrl-TJ"/>
        </w:rPr>
        <w:t xml:space="preserve"> ва дискҳои қаиши 8ТБ</w:t>
      </w:r>
    </w:p>
    <w:p w:rsidR="00DA4944" w:rsidRPr="00DA4944" w:rsidRDefault="00DA4944" w:rsidP="001D1BFA">
      <w:pPr>
        <w:spacing w:after="0"/>
        <w:jc w:val="center"/>
        <w:rPr>
          <w:rFonts w:ascii="Palatino Linotype" w:hAnsi="Palatino Linotype"/>
          <w:b/>
          <w:sz w:val="28"/>
          <w:szCs w:val="28"/>
          <w:lang w:val="tg-Cyrl-TJ"/>
        </w:rPr>
      </w:pPr>
      <w:r w:rsidRPr="00DA4944">
        <w:rPr>
          <w:rFonts w:ascii="Palatino Linotype" w:hAnsi="Palatino Linotype"/>
          <w:b/>
          <w:sz w:val="28"/>
          <w:szCs w:val="28"/>
          <w:lang w:val="tg-Cyrl-TJ"/>
        </w:rPr>
        <w:t>Талабот нисбати таъминкунандаи компютерхо</w:t>
      </w:r>
    </w:p>
    <w:p w:rsidR="005C42AC" w:rsidRPr="005C42AC" w:rsidRDefault="005C42AC" w:rsidP="001D1BFA">
      <w:pPr>
        <w:spacing w:after="0"/>
        <w:ind w:firstLine="708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C42AC">
        <w:rPr>
          <w:rFonts w:ascii="Palatino Linotype" w:hAnsi="Palatino Linotype"/>
          <w:sz w:val="28"/>
          <w:szCs w:val="28"/>
          <w:lang w:val="tg-Cyrl-TJ"/>
        </w:rPr>
        <w:t>Настольный персональный компьютер Dell / HP / Lenovo или эквивалент:</w:t>
      </w:r>
    </w:p>
    <w:p w:rsidR="005C42AC" w:rsidRPr="005C42AC" w:rsidRDefault="005C42AC" w:rsidP="001D1BFA">
      <w:pPr>
        <w:spacing w:after="0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C42AC">
        <w:rPr>
          <w:rFonts w:ascii="Palatino Linotype" w:hAnsi="Palatino Linotype"/>
          <w:sz w:val="28"/>
          <w:szCs w:val="28"/>
          <w:lang w:val="tg-Cyrl-TJ"/>
        </w:rPr>
        <w:t>•</w:t>
      </w:r>
      <w:r w:rsidRPr="005C42AC">
        <w:rPr>
          <w:rFonts w:ascii="Palatino Linotype" w:hAnsi="Palatino Linotype"/>
          <w:sz w:val="28"/>
          <w:szCs w:val="28"/>
          <w:lang w:val="tg-Cyrl-TJ"/>
        </w:rPr>
        <w:tab/>
        <w:t>Процессор: Intel Core i5, 14-го поколения;</w:t>
      </w:r>
    </w:p>
    <w:p w:rsidR="005C42AC" w:rsidRPr="005C42AC" w:rsidRDefault="005C42AC" w:rsidP="001D1BFA">
      <w:pPr>
        <w:spacing w:after="0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C42AC">
        <w:rPr>
          <w:rFonts w:ascii="Palatino Linotype" w:hAnsi="Palatino Linotype"/>
          <w:sz w:val="28"/>
          <w:szCs w:val="28"/>
          <w:lang w:val="tg-Cyrl-TJ"/>
        </w:rPr>
        <w:t>•</w:t>
      </w:r>
      <w:r w:rsidRPr="005C42AC">
        <w:rPr>
          <w:rFonts w:ascii="Palatino Linotype" w:hAnsi="Palatino Linotype"/>
          <w:sz w:val="28"/>
          <w:szCs w:val="28"/>
          <w:lang w:val="tg-Cyrl-TJ"/>
        </w:rPr>
        <w:tab/>
        <w:t>Оперативная память: 16 GB DDR5;</w:t>
      </w:r>
    </w:p>
    <w:p w:rsidR="005C42AC" w:rsidRPr="005C42AC" w:rsidRDefault="005C42AC" w:rsidP="001D1BFA">
      <w:pPr>
        <w:spacing w:after="0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C42AC">
        <w:rPr>
          <w:rFonts w:ascii="Palatino Linotype" w:hAnsi="Palatino Linotype"/>
          <w:sz w:val="28"/>
          <w:szCs w:val="28"/>
          <w:lang w:val="tg-Cyrl-TJ"/>
        </w:rPr>
        <w:t>•</w:t>
      </w:r>
      <w:r w:rsidRPr="005C42AC">
        <w:rPr>
          <w:rFonts w:ascii="Palatino Linotype" w:hAnsi="Palatino Linotype"/>
          <w:sz w:val="28"/>
          <w:szCs w:val="28"/>
          <w:lang w:val="tg-Cyrl-TJ"/>
        </w:rPr>
        <w:tab/>
        <w:t>Накопитель: SSD 512 GB M.2 NVMe;</w:t>
      </w:r>
    </w:p>
    <w:p w:rsidR="005C42AC" w:rsidRPr="005C42AC" w:rsidRDefault="005C42AC" w:rsidP="001D1BFA">
      <w:pPr>
        <w:spacing w:after="0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C42AC">
        <w:rPr>
          <w:rFonts w:ascii="Palatino Linotype" w:hAnsi="Palatino Linotype"/>
          <w:sz w:val="28"/>
          <w:szCs w:val="28"/>
          <w:lang w:val="tg-Cyrl-TJ"/>
        </w:rPr>
        <w:t>•</w:t>
      </w:r>
      <w:r w:rsidRPr="005C42AC">
        <w:rPr>
          <w:rFonts w:ascii="Palatino Linotype" w:hAnsi="Palatino Linotype"/>
          <w:sz w:val="28"/>
          <w:szCs w:val="28"/>
          <w:lang w:val="tg-Cyrl-TJ"/>
        </w:rPr>
        <w:tab/>
        <w:t>Видеокарта: интегрированная;</w:t>
      </w:r>
    </w:p>
    <w:p w:rsidR="005C42AC" w:rsidRPr="005C42AC" w:rsidRDefault="005C42AC" w:rsidP="001D1BFA">
      <w:pPr>
        <w:spacing w:after="0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C42AC">
        <w:rPr>
          <w:rFonts w:ascii="Palatino Linotype" w:hAnsi="Palatino Linotype"/>
          <w:sz w:val="28"/>
          <w:szCs w:val="28"/>
          <w:lang w:val="tg-Cyrl-TJ"/>
        </w:rPr>
        <w:t>•</w:t>
      </w:r>
      <w:r w:rsidRPr="005C42AC">
        <w:rPr>
          <w:rFonts w:ascii="Palatino Linotype" w:hAnsi="Palatino Linotype"/>
          <w:sz w:val="28"/>
          <w:szCs w:val="28"/>
          <w:lang w:val="tg-Cyrl-TJ"/>
        </w:rPr>
        <w:tab/>
        <w:t>Сетевой интерфейс: Gigabit Ethernet (RJ-45);</w:t>
      </w:r>
    </w:p>
    <w:p w:rsidR="005C42AC" w:rsidRPr="005C42AC" w:rsidRDefault="005C42AC" w:rsidP="001D1BFA">
      <w:pPr>
        <w:spacing w:after="0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C42AC">
        <w:rPr>
          <w:rFonts w:ascii="Palatino Linotype" w:hAnsi="Palatino Linotype"/>
          <w:sz w:val="28"/>
          <w:szCs w:val="28"/>
          <w:lang w:val="tg-Cyrl-TJ"/>
        </w:rPr>
        <w:t>•</w:t>
      </w:r>
      <w:r w:rsidRPr="005C42AC">
        <w:rPr>
          <w:rFonts w:ascii="Palatino Linotype" w:hAnsi="Palatino Linotype"/>
          <w:sz w:val="28"/>
          <w:szCs w:val="28"/>
          <w:lang w:val="tg-Cyrl-TJ"/>
        </w:rPr>
        <w:tab/>
        <w:t>USB-порты: не менее 4;</w:t>
      </w:r>
    </w:p>
    <w:p w:rsidR="005C42AC" w:rsidRPr="005C42AC" w:rsidRDefault="005C42AC" w:rsidP="001D1BFA">
      <w:pPr>
        <w:spacing w:after="0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C42AC">
        <w:rPr>
          <w:rFonts w:ascii="Palatino Linotype" w:hAnsi="Palatino Linotype"/>
          <w:sz w:val="28"/>
          <w:szCs w:val="28"/>
          <w:lang w:val="tg-Cyrl-TJ"/>
        </w:rPr>
        <w:t>•</w:t>
      </w:r>
      <w:r w:rsidRPr="005C42AC">
        <w:rPr>
          <w:rFonts w:ascii="Palatino Linotype" w:hAnsi="Palatino Linotype"/>
          <w:sz w:val="28"/>
          <w:szCs w:val="28"/>
          <w:lang w:val="tg-Cyrl-TJ"/>
        </w:rPr>
        <w:tab/>
        <w:t>Видеовыход: HDMI и/или DisplayPort;</w:t>
      </w:r>
    </w:p>
    <w:p w:rsidR="005C42AC" w:rsidRPr="005C42AC" w:rsidRDefault="005C42AC" w:rsidP="001D1BFA">
      <w:pPr>
        <w:spacing w:after="0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C42AC">
        <w:rPr>
          <w:rFonts w:ascii="Palatino Linotype" w:hAnsi="Palatino Linotype"/>
          <w:sz w:val="28"/>
          <w:szCs w:val="28"/>
          <w:lang w:val="tg-Cyrl-TJ"/>
        </w:rPr>
        <w:t>•</w:t>
      </w:r>
      <w:r w:rsidRPr="005C42AC">
        <w:rPr>
          <w:rFonts w:ascii="Palatino Linotype" w:hAnsi="Palatino Linotype"/>
          <w:sz w:val="28"/>
          <w:szCs w:val="28"/>
          <w:lang w:val="tg-Cyrl-TJ"/>
        </w:rPr>
        <w:tab/>
        <w:t>TPM: версия 2.0;</w:t>
      </w:r>
    </w:p>
    <w:p w:rsidR="005C42AC" w:rsidRPr="005C42AC" w:rsidRDefault="005C42AC" w:rsidP="001D1BFA">
      <w:pPr>
        <w:spacing w:after="0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C42AC">
        <w:rPr>
          <w:rFonts w:ascii="Palatino Linotype" w:hAnsi="Palatino Linotype"/>
          <w:sz w:val="28"/>
          <w:szCs w:val="28"/>
          <w:lang w:val="tg-Cyrl-TJ"/>
        </w:rPr>
        <w:t>•</w:t>
      </w:r>
      <w:r w:rsidRPr="005C42AC">
        <w:rPr>
          <w:rFonts w:ascii="Palatino Linotype" w:hAnsi="Palatino Linotype"/>
          <w:sz w:val="28"/>
          <w:szCs w:val="28"/>
          <w:lang w:val="tg-Cyrl-TJ"/>
        </w:rPr>
        <w:tab/>
        <w:t>Операционная система: Microsoft Windows 11 Pro 64-bit OEM лицензией;</w:t>
      </w:r>
    </w:p>
    <w:p w:rsidR="005C42AC" w:rsidRPr="005C42AC" w:rsidRDefault="005C42AC" w:rsidP="001D1BFA">
      <w:pPr>
        <w:spacing w:after="0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C42AC">
        <w:rPr>
          <w:rFonts w:ascii="Palatino Linotype" w:hAnsi="Palatino Linotype"/>
          <w:sz w:val="28"/>
          <w:szCs w:val="28"/>
          <w:lang w:val="tg-Cyrl-TJ"/>
        </w:rPr>
        <w:t>•</w:t>
      </w:r>
      <w:r w:rsidRPr="005C42AC">
        <w:rPr>
          <w:rFonts w:ascii="Palatino Linotype" w:hAnsi="Palatino Linotype"/>
          <w:sz w:val="28"/>
          <w:szCs w:val="28"/>
          <w:lang w:val="tg-Cyrl-TJ"/>
        </w:rPr>
        <w:tab/>
        <w:t>Монитор: LED, диагональ 22", разрешение не менее 1920×1080;</w:t>
      </w:r>
    </w:p>
    <w:p w:rsidR="005C42AC" w:rsidRPr="005C42AC" w:rsidRDefault="005C42AC" w:rsidP="001D1BFA">
      <w:pPr>
        <w:spacing w:after="0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C42AC">
        <w:rPr>
          <w:rFonts w:ascii="Palatino Linotype" w:hAnsi="Palatino Linotype"/>
          <w:sz w:val="28"/>
          <w:szCs w:val="28"/>
          <w:lang w:val="tg-Cyrl-TJ"/>
        </w:rPr>
        <w:t>•</w:t>
      </w:r>
      <w:r w:rsidRPr="005C42AC">
        <w:rPr>
          <w:rFonts w:ascii="Palatino Linotype" w:hAnsi="Palatino Linotype"/>
          <w:sz w:val="28"/>
          <w:szCs w:val="28"/>
          <w:lang w:val="tg-Cyrl-TJ"/>
        </w:rPr>
        <w:tab/>
        <w:t>Клавиатура: USB, полноразмерная;</w:t>
      </w:r>
    </w:p>
    <w:p w:rsidR="005C42AC" w:rsidRPr="005C42AC" w:rsidRDefault="005C42AC" w:rsidP="001D1BFA">
      <w:pPr>
        <w:spacing w:after="0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C42AC">
        <w:rPr>
          <w:rFonts w:ascii="Palatino Linotype" w:hAnsi="Palatino Linotype"/>
          <w:sz w:val="28"/>
          <w:szCs w:val="28"/>
          <w:lang w:val="tg-Cyrl-TJ"/>
        </w:rPr>
        <w:t>•</w:t>
      </w:r>
      <w:r w:rsidRPr="005C42AC">
        <w:rPr>
          <w:rFonts w:ascii="Palatino Linotype" w:hAnsi="Palatino Linotype"/>
          <w:sz w:val="28"/>
          <w:szCs w:val="28"/>
          <w:lang w:val="tg-Cyrl-TJ"/>
        </w:rPr>
        <w:tab/>
        <w:t>Мышь: USB, оптическая;</w:t>
      </w:r>
    </w:p>
    <w:p w:rsidR="005C42AC" w:rsidRPr="005C42AC" w:rsidRDefault="005C42AC" w:rsidP="001D1BFA">
      <w:pPr>
        <w:spacing w:after="0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C42AC">
        <w:rPr>
          <w:rFonts w:ascii="Palatino Linotype" w:hAnsi="Palatino Linotype"/>
          <w:sz w:val="28"/>
          <w:szCs w:val="28"/>
          <w:lang w:val="tg-Cyrl-TJ"/>
        </w:rPr>
        <w:t>•</w:t>
      </w:r>
      <w:r w:rsidRPr="005C42AC">
        <w:rPr>
          <w:rFonts w:ascii="Palatino Linotype" w:hAnsi="Palatino Linotype"/>
          <w:sz w:val="28"/>
          <w:szCs w:val="28"/>
          <w:lang w:val="tg-Cyrl-TJ"/>
        </w:rPr>
        <w:tab/>
        <w:t>Комплект: системный блок, монитор, клавиатура, мышь и необходимые кабели;</w:t>
      </w:r>
    </w:p>
    <w:p w:rsidR="005C42AC" w:rsidRPr="005C42AC" w:rsidRDefault="005C42AC" w:rsidP="001D1BFA">
      <w:pPr>
        <w:spacing w:after="0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C42AC">
        <w:rPr>
          <w:rFonts w:ascii="Palatino Linotype" w:hAnsi="Palatino Linotype"/>
          <w:sz w:val="28"/>
          <w:szCs w:val="28"/>
          <w:lang w:val="tg-Cyrl-TJ"/>
        </w:rPr>
        <w:t>•</w:t>
      </w:r>
      <w:r w:rsidRPr="005C42AC">
        <w:rPr>
          <w:rFonts w:ascii="Palatino Linotype" w:hAnsi="Palatino Linotype"/>
          <w:sz w:val="28"/>
          <w:szCs w:val="28"/>
          <w:lang w:val="tg-Cyrl-TJ"/>
        </w:rPr>
        <w:tab/>
        <w:t>Состояние: новое, не бывшее в эксплуатации оборудование;</w:t>
      </w:r>
    </w:p>
    <w:p w:rsidR="005C42AC" w:rsidRPr="005C42AC" w:rsidRDefault="005C42AC" w:rsidP="001D1BFA">
      <w:pPr>
        <w:spacing w:after="0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C42AC">
        <w:rPr>
          <w:rFonts w:ascii="Palatino Linotype" w:hAnsi="Palatino Linotype"/>
          <w:sz w:val="28"/>
          <w:szCs w:val="28"/>
          <w:lang w:val="tg-Cyrl-TJ"/>
        </w:rPr>
        <w:t>•</w:t>
      </w:r>
      <w:r w:rsidRPr="005C42AC">
        <w:rPr>
          <w:rFonts w:ascii="Palatino Linotype" w:hAnsi="Palatino Linotype"/>
          <w:sz w:val="28"/>
          <w:szCs w:val="28"/>
          <w:lang w:val="tg-Cyrl-TJ"/>
        </w:rPr>
        <w:tab/>
        <w:t>Гарантия: не менее 3 лет.</w:t>
      </w:r>
    </w:p>
    <w:p w:rsidR="005C42AC" w:rsidRPr="005C42AC" w:rsidRDefault="005C42AC" w:rsidP="001D1BFA">
      <w:pPr>
        <w:spacing w:after="0"/>
        <w:ind w:firstLine="708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C42AC">
        <w:rPr>
          <w:rFonts w:ascii="Palatino Linotype" w:hAnsi="Palatino Linotype"/>
          <w:sz w:val="28"/>
          <w:szCs w:val="28"/>
          <w:lang w:val="tg-Cyrl-TJ"/>
        </w:rPr>
        <w:t>Предлагаемое оборудование должно соответствовать указанным минимальным техническим требованиям или превосходить их.</w:t>
      </w:r>
    </w:p>
    <w:p w:rsidR="005C42AC" w:rsidRPr="005C42AC" w:rsidRDefault="005C42AC" w:rsidP="001D1BFA">
      <w:pPr>
        <w:spacing w:after="0"/>
        <w:ind w:firstLine="708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C42AC">
        <w:rPr>
          <w:rFonts w:ascii="Palatino Linotype" w:hAnsi="Palatino Linotype"/>
          <w:sz w:val="28"/>
          <w:szCs w:val="28"/>
          <w:lang w:val="tg-Cyrl-TJ"/>
        </w:rPr>
        <w:t>Цены должны быть предоставлены с учетом no OS (Лицензионный Windows) и без установленного (Лицензионный Windows).</w:t>
      </w:r>
    </w:p>
    <w:p w:rsidR="005C42AC" w:rsidRPr="005C42AC" w:rsidRDefault="005C42AC" w:rsidP="001D1BFA">
      <w:pPr>
        <w:spacing w:after="0"/>
        <w:ind w:firstLine="708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C42AC">
        <w:rPr>
          <w:rFonts w:ascii="Palatino Linotype" w:hAnsi="Palatino Linotype"/>
          <w:sz w:val="28"/>
          <w:szCs w:val="28"/>
          <w:lang w:val="tg-Cyrl-TJ"/>
        </w:rPr>
        <w:lastRenderedPageBreak/>
        <w:t>Цены должны быть предоставлены с учетом мониторов и без учета мониторов.</w:t>
      </w:r>
    </w:p>
    <w:p w:rsidR="005C42AC" w:rsidRDefault="005C42AC" w:rsidP="001D1BFA">
      <w:pPr>
        <w:spacing w:after="0"/>
        <w:ind w:firstLine="708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C42AC">
        <w:rPr>
          <w:rFonts w:ascii="Palatino Linotype" w:hAnsi="Palatino Linotype"/>
          <w:sz w:val="28"/>
          <w:szCs w:val="28"/>
          <w:lang w:val="tg-Cyrl-TJ"/>
        </w:rPr>
        <w:t>В коммерческом предложены должны быть указаны цены с диапазонами: от 1 до 50 шт.; от 5</w:t>
      </w:r>
      <w:r w:rsidR="00ED6975">
        <w:rPr>
          <w:rFonts w:ascii="Palatino Linotype" w:hAnsi="Palatino Linotype"/>
          <w:sz w:val="28"/>
          <w:szCs w:val="28"/>
          <w:lang w:val="tg-Cyrl-TJ"/>
        </w:rPr>
        <w:t>1</w:t>
      </w:r>
      <w:r w:rsidRPr="005C42AC">
        <w:rPr>
          <w:rFonts w:ascii="Palatino Linotype" w:hAnsi="Palatino Linotype"/>
          <w:sz w:val="28"/>
          <w:szCs w:val="28"/>
          <w:lang w:val="tg-Cyrl-TJ"/>
        </w:rPr>
        <w:t xml:space="preserve"> до 150 шт.; от 15</w:t>
      </w:r>
      <w:r w:rsidR="00ED6975">
        <w:rPr>
          <w:rFonts w:ascii="Palatino Linotype" w:hAnsi="Palatino Linotype"/>
          <w:sz w:val="28"/>
          <w:szCs w:val="28"/>
          <w:lang w:val="tg-Cyrl-TJ"/>
        </w:rPr>
        <w:t>1</w:t>
      </w:r>
      <w:r w:rsidRPr="005C42AC">
        <w:rPr>
          <w:rFonts w:ascii="Palatino Linotype" w:hAnsi="Palatino Linotype"/>
          <w:sz w:val="28"/>
          <w:szCs w:val="28"/>
          <w:lang w:val="tg-Cyrl-TJ"/>
        </w:rPr>
        <w:t xml:space="preserve"> до 250 шт.; от 250 и выше.</w:t>
      </w:r>
    </w:p>
    <w:p w:rsidR="001D1BFA" w:rsidRDefault="001D1BFA" w:rsidP="001D1BFA">
      <w:pPr>
        <w:spacing w:after="0"/>
        <w:ind w:firstLine="708"/>
        <w:jc w:val="both"/>
        <w:rPr>
          <w:rFonts w:ascii="Palatino Linotype" w:hAnsi="Palatino Linotype"/>
          <w:sz w:val="28"/>
          <w:szCs w:val="28"/>
          <w:lang w:val="tg-Cyrl-TJ"/>
        </w:rPr>
      </w:pPr>
    </w:p>
    <w:p w:rsidR="00DA4944" w:rsidRPr="00523115" w:rsidRDefault="000D4AB3" w:rsidP="001D1BFA">
      <w:pPr>
        <w:spacing w:after="0"/>
        <w:jc w:val="center"/>
        <w:rPr>
          <w:rFonts w:ascii="Palatino Linotype" w:hAnsi="Palatino Linotype"/>
          <w:b/>
          <w:sz w:val="28"/>
          <w:szCs w:val="28"/>
          <w:lang w:val="tg-Cyrl-TJ"/>
        </w:rPr>
      </w:pPr>
      <w:r>
        <w:rPr>
          <w:rFonts w:ascii="Palatino Linotype" w:hAnsi="Palatino Linotype"/>
          <w:b/>
          <w:sz w:val="28"/>
          <w:szCs w:val="28"/>
          <w:lang w:val="tg-Cyrl-TJ"/>
        </w:rPr>
        <w:t>Талабот нисбати таъминкунандагони дискхои каиши</w:t>
      </w:r>
      <w:r w:rsidR="00DA4944" w:rsidRPr="00523115">
        <w:rPr>
          <w:rFonts w:ascii="Palatino Linotype" w:hAnsi="Palatino Linotype"/>
          <w:b/>
          <w:sz w:val="28"/>
          <w:szCs w:val="28"/>
          <w:lang w:val="tg-Cyrl-TJ"/>
        </w:rPr>
        <w:t xml:space="preserve"> 8 ТБ</w:t>
      </w:r>
    </w:p>
    <w:p w:rsidR="00DA4944" w:rsidRDefault="00DA4944" w:rsidP="001D1BFA">
      <w:pPr>
        <w:spacing w:after="0"/>
        <w:ind w:firstLine="708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DA4944">
        <w:rPr>
          <w:rFonts w:ascii="Palatino Linotype" w:hAnsi="Palatino Linotype"/>
          <w:sz w:val="28"/>
          <w:szCs w:val="28"/>
          <w:lang w:val="tg-Cyrl-TJ"/>
        </w:rPr>
        <w:t>Модель: WD82PURХ, Тип: HDD, форм-фактор: 3.5», объем накопителя: 8 ТБ, буферная память: 256 МБ, скорость вращения шпинделя: 5640 об/мин, интерфейс: SATA III, максимальная скорость интерфейса: 750 МБ/с, время наработки на отказ: 1000000 ч., потребляемая мощность: 5.1 Вт, мощность в режиме ожидания: 0,4 Вт, дата выпуска не ранее 2023 года, производство Таиланда, гарантия от поставщика и степень защиты от напряжения, стабилизатор не менее 1 квт.</w:t>
      </w:r>
    </w:p>
    <w:p w:rsidR="00ED6975" w:rsidRPr="00ED6975" w:rsidRDefault="00ED6975" w:rsidP="00ED6975">
      <w:pPr>
        <w:ind w:left="720"/>
        <w:contextualSpacing/>
        <w:rPr>
          <w:rFonts w:ascii="Palatino Linotype" w:eastAsia="Calibri" w:hAnsi="Palatino Linotype" w:cs="Times New Roman"/>
          <w:sz w:val="28"/>
          <w:szCs w:val="28"/>
        </w:rPr>
      </w:pPr>
      <w:r w:rsidRPr="00ED6975">
        <w:rPr>
          <w:rFonts w:ascii="Palatino Linotype" w:eastAsia="Calibri" w:hAnsi="Palatino Linotype" w:cs="Times New Roman"/>
          <w:sz w:val="28"/>
          <w:szCs w:val="28"/>
        </w:rPr>
        <w:t xml:space="preserve">В коммерческом предложены должны быть указаны цены с </w:t>
      </w:r>
    </w:p>
    <w:p w:rsidR="00ED6975" w:rsidRPr="00ED6975" w:rsidRDefault="00ED6975" w:rsidP="00ED6975">
      <w:pPr>
        <w:contextualSpacing/>
        <w:rPr>
          <w:rFonts w:ascii="Palatino Linotype" w:eastAsia="Calibri" w:hAnsi="Palatino Linotype" w:cs="Times New Roman"/>
          <w:sz w:val="28"/>
          <w:szCs w:val="28"/>
        </w:rPr>
      </w:pPr>
      <w:r w:rsidRPr="00ED6975">
        <w:rPr>
          <w:rFonts w:ascii="Palatino Linotype" w:eastAsia="Calibri" w:hAnsi="Palatino Linotype" w:cs="Times New Roman"/>
          <w:sz w:val="28"/>
          <w:szCs w:val="28"/>
        </w:rPr>
        <w:t>диапазонами: от 1 до 30 шт.; от 31 до 80 шт.; от 80 и выше.</w:t>
      </w:r>
    </w:p>
    <w:p w:rsidR="00ED6975" w:rsidRPr="00ED6975" w:rsidRDefault="00ED6975" w:rsidP="001D1BFA">
      <w:pPr>
        <w:spacing w:after="0"/>
        <w:ind w:firstLine="708"/>
        <w:jc w:val="both"/>
        <w:rPr>
          <w:rFonts w:ascii="Palatino Linotype" w:hAnsi="Palatino Linotype"/>
          <w:sz w:val="28"/>
          <w:szCs w:val="28"/>
        </w:rPr>
      </w:pPr>
      <w:bookmarkStart w:id="0" w:name="_GoBack"/>
      <w:bookmarkEnd w:id="0"/>
    </w:p>
    <w:p w:rsidR="006A0C2F" w:rsidRPr="005E3067" w:rsidRDefault="006A0C2F" w:rsidP="001D1BFA">
      <w:pPr>
        <w:spacing w:after="0"/>
        <w:ind w:firstLine="708"/>
        <w:jc w:val="both"/>
        <w:rPr>
          <w:rFonts w:ascii="Palatino Linotype" w:eastAsia="Calibri" w:hAnsi="Palatino Linotype" w:cs="Times New Roman"/>
          <w:sz w:val="28"/>
          <w:szCs w:val="28"/>
          <w:lang w:val="tg-Cyrl-TJ"/>
        </w:rPr>
      </w:pPr>
      <w:r>
        <w:rPr>
          <w:rFonts w:ascii="Palatino Linotype" w:hAnsi="Palatino Linotype" w:cstheme="minorHAnsi"/>
          <w:b/>
          <w:sz w:val="28"/>
          <w:szCs w:val="28"/>
          <w:lang w:val="tg-Cyrl-TJ"/>
        </w:rPr>
        <w:t xml:space="preserve">Мавзӯи </w:t>
      </w:r>
      <w:r w:rsidRPr="00B3624F">
        <w:rPr>
          <w:rFonts w:ascii="Palatino Linotype" w:hAnsi="Palatino Linotype" w:cstheme="minorHAnsi"/>
          <w:b/>
          <w:sz w:val="28"/>
          <w:szCs w:val="28"/>
          <w:lang w:val="tg-Cyrl-TJ"/>
        </w:rPr>
        <w:t>тендер:</w:t>
      </w:r>
      <w:r w:rsidRPr="00B3624F">
        <w:rPr>
          <w:rFonts w:ascii="Palatino Linotype" w:hAnsi="Palatino Linotype" w:cstheme="minorHAnsi"/>
          <w:sz w:val="28"/>
          <w:szCs w:val="28"/>
          <w:lang w:val="tg-Cyrl-TJ"/>
        </w:rPr>
        <w:t xml:space="preserve"> </w:t>
      </w:r>
      <w:r>
        <w:rPr>
          <w:rFonts w:ascii="Palatino Linotype" w:hAnsi="Palatino Linotype" w:cstheme="minorHAnsi"/>
          <w:sz w:val="28"/>
          <w:szCs w:val="28"/>
          <w:lang w:val="tg-Cyrl-TJ"/>
        </w:rPr>
        <w:t xml:space="preserve">интихоби </w:t>
      </w:r>
      <w:r w:rsidR="00DA4944" w:rsidRPr="00DA4944">
        <w:rPr>
          <w:rFonts w:ascii="Palatino Linotype" w:hAnsi="Palatino Linotype" w:cstheme="minorHAnsi"/>
          <w:sz w:val="28"/>
          <w:szCs w:val="28"/>
          <w:lang w:val="tg-Cyrl-TJ"/>
        </w:rPr>
        <w:t>намудани таъминкунандаи компютерҳо core i5</w:t>
      </w:r>
      <w:r w:rsidR="00DA4944">
        <w:rPr>
          <w:rFonts w:ascii="Palatino Linotype" w:hAnsi="Palatino Linotype" w:cstheme="minorHAnsi"/>
          <w:sz w:val="28"/>
          <w:szCs w:val="28"/>
          <w:lang w:val="tg-Cyrl-TJ"/>
        </w:rPr>
        <w:t xml:space="preserve"> ва дискҳои қаиши 8ТБ</w:t>
      </w:r>
    </w:p>
    <w:p w:rsidR="006A0C2F" w:rsidRPr="005B1FA1" w:rsidRDefault="006A0C2F" w:rsidP="001D1BFA">
      <w:pPr>
        <w:spacing w:after="0"/>
        <w:jc w:val="both"/>
        <w:rPr>
          <w:rFonts w:ascii="Palatino Linotype" w:hAnsi="Palatino Linotype" w:cstheme="minorHAnsi"/>
          <w:sz w:val="28"/>
          <w:szCs w:val="28"/>
          <w:lang w:val="tg-Cyrl-TJ"/>
        </w:rPr>
      </w:pPr>
      <w:r>
        <w:rPr>
          <w:rFonts w:ascii="Palatino Linotype" w:hAnsi="Palatino Linotype" w:cstheme="minorHAnsi"/>
          <w:b/>
          <w:sz w:val="28"/>
          <w:szCs w:val="28"/>
          <w:lang w:val="tg-Cyrl-TJ"/>
        </w:rPr>
        <w:t xml:space="preserve">       </w:t>
      </w:r>
      <w:r w:rsidRPr="005B1FA1">
        <w:rPr>
          <w:rFonts w:ascii="Palatino Linotype" w:hAnsi="Palatino Linotype" w:cstheme="minorHAnsi"/>
          <w:b/>
          <w:sz w:val="28"/>
          <w:szCs w:val="28"/>
          <w:lang w:val="tg-Cyrl-TJ"/>
        </w:rPr>
        <w:t>Намуди тендер:</w:t>
      </w:r>
      <w:r w:rsidRPr="005B1FA1">
        <w:rPr>
          <w:rFonts w:ascii="Palatino Linotype" w:hAnsi="Palatino Linotype" w:cstheme="minorHAnsi"/>
          <w:sz w:val="28"/>
          <w:szCs w:val="28"/>
          <w:lang w:val="tg-Cyrl-TJ"/>
        </w:rPr>
        <w:t xml:space="preserve"> тендери кушод</w:t>
      </w:r>
    </w:p>
    <w:p w:rsidR="006A0C2F" w:rsidRPr="005B1FA1" w:rsidRDefault="006A0C2F" w:rsidP="001D1BFA">
      <w:pPr>
        <w:tabs>
          <w:tab w:val="left" w:pos="4585"/>
        </w:tabs>
        <w:spacing w:after="0"/>
        <w:ind w:left="536" w:right="29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 w:cs="Arial"/>
          <w:b/>
          <w:sz w:val="28"/>
          <w:szCs w:val="28"/>
          <w:lang w:val="tg-Cyrl-TJ"/>
        </w:rPr>
        <w:t>Ҷойи баргузории тендер:</w:t>
      </w:r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 Ҷумҳурии Тоҷикистон, шаҳри Хуҷанд, маҳаллаи 17 бинои 2</w:t>
      </w:r>
    </w:p>
    <w:p w:rsidR="006A0C2F" w:rsidRPr="005B1FA1" w:rsidRDefault="006A0C2F" w:rsidP="001D1BFA">
      <w:pPr>
        <w:spacing w:after="0"/>
        <w:ind w:firstLine="708"/>
        <w:jc w:val="both"/>
        <w:rPr>
          <w:rFonts w:ascii="Palatino Linotype" w:hAnsi="Palatino Linotype" w:cs="Arial"/>
          <w:sz w:val="28"/>
          <w:szCs w:val="28"/>
          <w:lang w:val="tg-Cyrl-TJ"/>
        </w:rPr>
      </w:pPr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Дархости тендерӣ ва бастаи ҳуҷҷатҳои тендерӣ то санаи </w:t>
      </w:r>
      <w:r w:rsidR="00057B83">
        <w:rPr>
          <w:rFonts w:ascii="Palatino Linotype" w:hAnsi="Palatino Linotype" w:cs="Arial"/>
          <w:sz w:val="28"/>
          <w:szCs w:val="28"/>
          <w:lang w:val="tg-Cyrl-TJ"/>
        </w:rPr>
        <w:t>2</w:t>
      </w:r>
      <w:r w:rsidR="000D4AB3">
        <w:rPr>
          <w:rFonts w:ascii="Palatino Linotype" w:hAnsi="Palatino Linotype" w:cs="Arial"/>
          <w:sz w:val="28"/>
          <w:szCs w:val="28"/>
          <w:lang w:val="tg-Cyrl-TJ"/>
        </w:rPr>
        <w:t>6</w:t>
      </w:r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 </w:t>
      </w:r>
      <w:r w:rsidR="000D4AB3">
        <w:rPr>
          <w:rFonts w:ascii="Palatino Linotype" w:hAnsi="Palatino Linotype" w:cs="Arial"/>
          <w:sz w:val="28"/>
          <w:szCs w:val="28"/>
          <w:lang w:val="tg-Cyrl-TJ"/>
        </w:rPr>
        <w:t>Октябр</w:t>
      </w:r>
      <w:r w:rsidR="00057B83">
        <w:rPr>
          <w:rFonts w:ascii="Palatino Linotype" w:hAnsi="Palatino Linotype" w:cs="Arial"/>
          <w:sz w:val="28"/>
          <w:szCs w:val="28"/>
          <w:lang w:val="tg-Cyrl-TJ"/>
        </w:rPr>
        <w:t>и  соли 202</w:t>
      </w:r>
      <w:r w:rsidR="000D4AB3">
        <w:rPr>
          <w:rFonts w:ascii="Palatino Linotype" w:hAnsi="Palatino Linotype" w:cs="Arial"/>
          <w:sz w:val="28"/>
          <w:szCs w:val="28"/>
          <w:lang w:val="tg-Cyrl-TJ"/>
        </w:rPr>
        <w:t>6</w:t>
      </w:r>
      <w:r w:rsidRPr="005B1FA1">
        <w:rPr>
          <w:rFonts w:ascii="Palatino Linotype" w:hAnsi="Palatino Linotype" w:cs="Arial"/>
          <w:sz w:val="28"/>
          <w:szCs w:val="28"/>
          <w:lang w:val="tg-Cyrl-TJ"/>
        </w:rPr>
        <w:t>, соати 17:00 қабул карда мешаванд.</w:t>
      </w:r>
    </w:p>
    <w:p w:rsidR="006A0C2F" w:rsidRPr="005B1FA1" w:rsidRDefault="006A0C2F" w:rsidP="001D1BFA">
      <w:pPr>
        <w:spacing w:after="0"/>
        <w:ind w:firstLine="708"/>
        <w:jc w:val="both"/>
        <w:rPr>
          <w:rFonts w:ascii="Palatino Linotype" w:hAnsi="Palatino Linotype" w:cstheme="minorHAnsi"/>
          <w:sz w:val="28"/>
          <w:szCs w:val="28"/>
          <w:lang w:val="tg-Cyrl-TJ"/>
        </w:rPr>
      </w:pPr>
    </w:p>
    <w:p w:rsidR="006A0C2F" w:rsidRPr="005B1FA1" w:rsidRDefault="006A0C2F" w:rsidP="001D1BFA">
      <w:pPr>
        <w:spacing w:after="0"/>
        <w:ind w:firstLine="708"/>
        <w:jc w:val="both"/>
        <w:rPr>
          <w:rFonts w:ascii="Palatino Linotype" w:hAnsi="Palatino Linotype" w:cs="Arial"/>
          <w:b/>
          <w:sz w:val="28"/>
          <w:szCs w:val="28"/>
          <w:lang w:val="tg-Cyrl-TJ"/>
        </w:rPr>
      </w:pPr>
      <w:r w:rsidRPr="005B1FA1">
        <w:rPr>
          <w:rFonts w:ascii="Palatino Linotype" w:hAnsi="Palatino Linotype" w:cs="Arial"/>
          <w:b/>
          <w:sz w:val="28"/>
          <w:szCs w:val="28"/>
          <w:lang w:val="tg-Cyrl-TJ"/>
        </w:rPr>
        <w:t>Рӯйхати ҳуҷҷатҳои зарурӣ, ки дар лифофаи мӯҳрзада ва имзошуда аз тарафи иштирокчиёни тендер пешниҳод карда мешаванд:</w:t>
      </w:r>
    </w:p>
    <w:p w:rsidR="006A0C2F" w:rsidRPr="005B1FA1" w:rsidRDefault="006A0C2F" w:rsidP="001D1BFA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Дархости тендерӣ (Замимаи Т-8);</w:t>
      </w:r>
    </w:p>
    <w:p w:rsidR="006A0C2F" w:rsidRPr="005B1FA1" w:rsidRDefault="006A0C2F" w:rsidP="001D1BFA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Ҷадвали нархҳо (Замимаи Т-9);</w:t>
      </w:r>
    </w:p>
    <w:p w:rsidR="006A0C2F" w:rsidRPr="005B1FA1" w:rsidRDefault="006A0C2F" w:rsidP="001D1BFA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Маълумот дар бораи иштирокчии тендер (Замимаи Т-10);</w:t>
      </w:r>
    </w:p>
    <w:p w:rsidR="006A0C2F" w:rsidRPr="005B1FA1" w:rsidRDefault="006A0C2F" w:rsidP="001D1BFA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lastRenderedPageBreak/>
        <w:t>Номгӯи ташкилотҳои қарзӣ ва дигар шахсони ҳуқуқие, ки бо онҳо Иштирокчӣ, шартномаҳои тендерӣ ба имзо расонидааст(Замимаи Т-11);</w:t>
      </w:r>
    </w:p>
    <w:p w:rsidR="006A0C2F" w:rsidRPr="005B1FA1" w:rsidRDefault="006A0C2F" w:rsidP="001D1BFA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Ҳисоботи молиявӣ барои соли гузашта (агар фаъолият дар муддати кӯтоҳтар бошад – дар тамоми давраи амал) (ё ин ки Замимаи Т-13);</w:t>
      </w:r>
    </w:p>
    <w:p w:rsidR="006A0C2F" w:rsidRPr="005B1FA1" w:rsidRDefault="006A0C2F" w:rsidP="001D1BFA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Нусхаи Шаҳодатнома дар бораи бақайдгирии давлатии шахси ҳуқуқӣ ва ё соҳибкори инфиродӣ;</w:t>
      </w:r>
    </w:p>
    <w:p w:rsidR="006A0C2F" w:rsidRPr="005B1FA1" w:rsidRDefault="006A0C2F" w:rsidP="001D1BFA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Нусхаи иқтибос аз феҳрасти ягонаи бақайдгирии давлатӣ;</w:t>
      </w:r>
    </w:p>
    <w:p w:rsidR="006A0C2F" w:rsidRPr="005B1FA1" w:rsidRDefault="006A0C2F" w:rsidP="001D1BFA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Ваколатнома дар бораи шахси ваколатдор (дар ҳолати шартнома аз ҷониби намояндаи шахси ҳуқуқӣ имзо карда мешавад)</w:t>
      </w:r>
    </w:p>
    <w:p w:rsidR="006A0C2F" w:rsidRPr="005B1FA1" w:rsidRDefault="006A0C2F" w:rsidP="001D1BFA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Нусхаи шиносномаи роҳбари шахси ҳуқуқӣ ва шахси воқеӣ (ҳангоми имзои шартнома бо соҳибкори инфиродӣ);</w:t>
      </w:r>
    </w:p>
    <w:p w:rsidR="006A0C2F" w:rsidRPr="005B1FA1" w:rsidRDefault="006A0C2F" w:rsidP="001D1BFA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Нусхаи шаҳодатномаи РМА;</w:t>
      </w:r>
    </w:p>
    <w:p w:rsidR="006A0C2F" w:rsidRPr="005B1FA1" w:rsidRDefault="006A0C2F" w:rsidP="001D1BFA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Ҳуҷҷатҳои иҷозатдиҳӣ (иҷозатнома, шаҳодатнома, сертификат ва ғайра).</w:t>
      </w:r>
    </w:p>
    <w:p w:rsidR="006A0C2F" w:rsidRPr="005B1FA1" w:rsidRDefault="006A0C2F" w:rsidP="001D1BFA">
      <w:pPr>
        <w:spacing w:after="0"/>
        <w:ind w:left="1126"/>
        <w:jc w:val="center"/>
        <w:rPr>
          <w:rFonts w:ascii="Palatino Linotype" w:hAnsi="Palatino Linotype" w:cs="Arial"/>
          <w:b/>
          <w:sz w:val="28"/>
          <w:szCs w:val="28"/>
          <w:lang w:val="tg-Cyrl-TJ"/>
        </w:rPr>
      </w:pPr>
      <w:r w:rsidRPr="005B1FA1">
        <w:rPr>
          <w:rFonts w:ascii="Palatino Linotype" w:hAnsi="Palatino Linotype" w:cs="Arial"/>
          <w:b/>
          <w:sz w:val="28"/>
          <w:szCs w:val="28"/>
          <w:lang w:val="tg-Cyrl-TJ"/>
        </w:rPr>
        <w:t>Талаботҳои иловагӣ ба бастаи ҳуҷҷатҳо:</w:t>
      </w:r>
    </w:p>
    <w:p w:rsidR="006A0C2F" w:rsidRPr="005B1FA1" w:rsidRDefault="006A0C2F" w:rsidP="001D1BFA">
      <w:pPr>
        <w:spacing w:after="0"/>
        <w:ind w:firstLine="708"/>
        <w:jc w:val="both"/>
        <w:rPr>
          <w:rFonts w:ascii="Palatino Linotype" w:hAnsi="Palatino Linotype" w:cs="Arial"/>
          <w:b/>
          <w:sz w:val="28"/>
          <w:szCs w:val="28"/>
          <w:lang w:val="tg-Cyrl-TJ"/>
        </w:rPr>
      </w:pPr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Ҳамаи ҳуҷҷатҳо бояд дар лифофаи мӯҳрзада ва имзошуда  то санаи </w:t>
      </w:r>
      <w:r w:rsidR="00057B83">
        <w:rPr>
          <w:rFonts w:ascii="Palatino Linotype" w:hAnsi="Palatino Linotype" w:cs="Arial"/>
          <w:sz w:val="28"/>
          <w:szCs w:val="28"/>
          <w:lang w:val="tg-Cyrl-TJ"/>
        </w:rPr>
        <w:t>2</w:t>
      </w:r>
      <w:r w:rsidR="000D4AB3">
        <w:rPr>
          <w:rFonts w:ascii="Palatino Linotype" w:hAnsi="Palatino Linotype" w:cs="Arial"/>
          <w:sz w:val="28"/>
          <w:szCs w:val="28"/>
          <w:lang w:val="tg-Cyrl-TJ"/>
        </w:rPr>
        <w:t>6</w:t>
      </w:r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 </w:t>
      </w:r>
      <w:r w:rsidR="000D4AB3">
        <w:rPr>
          <w:rFonts w:ascii="Palatino Linotype" w:hAnsi="Palatino Linotype" w:cs="Arial"/>
          <w:sz w:val="28"/>
          <w:szCs w:val="28"/>
          <w:lang w:val="tg-Cyrl-TJ"/>
        </w:rPr>
        <w:t>Октябр</w:t>
      </w:r>
      <w:r w:rsidR="009408D4">
        <w:rPr>
          <w:rFonts w:ascii="Palatino Linotype" w:hAnsi="Palatino Linotype" w:cs="Arial"/>
          <w:sz w:val="28"/>
          <w:szCs w:val="28"/>
          <w:lang w:val="tg-Cyrl-TJ"/>
        </w:rPr>
        <w:t>и</w:t>
      </w:r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 соли </w:t>
      </w:r>
      <w:r w:rsidR="00057B83">
        <w:rPr>
          <w:rFonts w:ascii="Palatino Linotype" w:hAnsi="Palatino Linotype" w:cs="Arial"/>
          <w:sz w:val="28"/>
          <w:szCs w:val="28"/>
          <w:lang w:val="tg-Cyrl-TJ"/>
        </w:rPr>
        <w:t>202</w:t>
      </w:r>
      <w:r w:rsidR="000D4AB3">
        <w:rPr>
          <w:rFonts w:ascii="Palatino Linotype" w:hAnsi="Palatino Linotype" w:cs="Arial"/>
          <w:sz w:val="28"/>
          <w:szCs w:val="28"/>
          <w:lang w:val="tg-Cyrl-TJ"/>
        </w:rPr>
        <w:t>6</w:t>
      </w:r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 соати 17:00 ба суроғаи шаҳри Хуҷанд, маҳаллаи 17 бинои 2 пешниҳод карда шаванд.</w:t>
      </w:r>
    </w:p>
    <w:p w:rsidR="006A0C2F" w:rsidRPr="005B1FA1" w:rsidRDefault="006A0C2F" w:rsidP="001D1BFA">
      <w:pPr>
        <w:spacing w:after="0"/>
        <w:ind w:firstLine="708"/>
        <w:jc w:val="both"/>
        <w:rPr>
          <w:rFonts w:ascii="Palatino Linotype" w:hAnsi="Palatino Linotype" w:cs="Arial"/>
          <w:sz w:val="28"/>
          <w:szCs w:val="28"/>
          <w:lang w:val="tg-Cyrl-TJ"/>
        </w:rPr>
      </w:pPr>
      <w:r w:rsidRPr="005B1FA1">
        <w:rPr>
          <w:rFonts w:ascii="Palatino Linotype" w:hAnsi="Palatino Linotype" w:cs="Arial"/>
          <w:sz w:val="28"/>
          <w:szCs w:val="28"/>
          <w:lang w:val="tg-Cyrl-TJ"/>
        </w:rPr>
        <w:t>Ҳуҷҷатҳое, ки дертар аз санаи муқарраршуда пешниҳод мегарданд, бидуни кушодани лифофа баргардонида мешаванд ва иштирокчӣ ба тендер роҳ дода намешавад.</w:t>
      </w:r>
    </w:p>
    <w:p w:rsidR="006A0C2F" w:rsidRPr="005B1FA1" w:rsidRDefault="006A0C2F" w:rsidP="001D1BFA">
      <w:pPr>
        <w:spacing w:after="0"/>
        <w:ind w:firstLine="708"/>
        <w:jc w:val="both"/>
        <w:rPr>
          <w:rFonts w:ascii="Palatino Linotype" w:hAnsi="Palatino Linotype" w:cstheme="minorHAnsi"/>
          <w:sz w:val="28"/>
          <w:szCs w:val="28"/>
        </w:rPr>
      </w:pPr>
      <w:r w:rsidRPr="005B1FA1">
        <w:rPr>
          <w:rFonts w:ascii="Palatino Linotype" w:hAnsi="Palatino Linotype" w:cstheme="minorHAnsi"/>
          <w:sz w:val="28"/>
          <w:szCs w:val="28"/>
          <w:lang w:val="tg-Cyrl-TJ"/>
        </w:rPr>
        <w:t xml:space="preserve">Контактные данные: </w:t>
      </w:r>
    </w:p>
    <w:p w:rsidR="006A0C2F" w:rsidRPr="00002A4E" w:rsidRDefault="006A0C2F" w:rsidP="001D1BFA">
      <w:pPr>
        <w:spacing w:after="0"/>
        <w:ind w:firstLine="708"/>
        <w:rPr>
          <w:rFonts w:ascii="Palatino Linotype" w:hAnsi="Palatino Linotype"/>
          <w:sz w:val="28"/>
          <w:szCs w:val="28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 xml:space="preserve">Почтаи электронӣ: </w:t>
      </w:r>
      <w:r w:rsidR="00002A4E">
        <w:rPr>
          <w:rFonts w:ascii="Palatino Linotype" w:hAnsi="Palatino Linotype"/>
          <w:sz w:val="28"/>
          <w:szCs w:val="28"/>
          <w:lang w:val="en-US"/>
        </w:rPr>
        <w:fldChar w:fldCharType="begin"/>
      </w:r>
      <w:r w:rsidR="00002A4E" w:rsidRPr="00002A4E">
        <w:rPr>
          <w:rFonts w:ascii="Palatino Linotype" w:hAnsi="Palatino Linotype"/>
          <w:sz w:val="28"/>
          <w:szCs w:val="28"/>
        </w:rPr>
        <w:instrText xml:space="preserve"> </w:instrText>
      </w:r>
      <w:r w:rsidR="00002A4E">
        <w:rPr>
          <w:rFonts w:ascii="Palatino Linotype" w:hAnsi="Palatino Linotype"/>
          <w:sz w:val="28"/>
          <w:szCs w:val="28"/>
          <w:lang w:val="en-US"/>
        </w:rPr>
        <w:instrText>HYPERLINK</w:instrText>
      </w:r>
      <w:r w:rsidR="00002A4E" w:rsidRPr="00002A4E">
        <w:rPr>
          <w:rFonts w:ascii="Palatino Linotype" w:hAnsi="Palatino Linotype"/>
          <w:sz w:val="28"/>
          <w:szCs w:val="28"/>
        </w:rPr>
        <w:instrText xml:space="preserve"> "</w:instrText>
      </w:r>
      <w:r w:rsidR="00002A4E">
        <w:rPr>
          <w:rFonts w:ascii="Palatino Linotype" w:hAnsi="Palatino Linotype"/>
          <w:sz w:val="28"/>
          <w:szCs w:val="28"/>
          <w:lang w:val="en-US"/>
        </w:rPr>
        <w:instrText>mailto</w:instrText>
      </w:r>
      <w:r w:rsidR="00002A4E" w:rsidRPr="00002A4E">
        <w:rPr>
          <w:rFonts w:ascii="Palatino Linotype" w:hAnsi="Palatino Linotype"/>
          <w:sz w:val="28"/>
          <w:szCs w:val="28"/>
        </w:rPr>
        <w:instrText>:</w:instrText>
      </w:r>
      <w:r w:rsidR="00002A4E">
        <w:rPr>
          <w:rFonts w:ascii="Palatino Linotype" w:hAnsi="Palatino Linotype"/>
          <w:sz w:val="28"/>
          <w:szCs w:val="28"/>
          <w:lang w:val="en-US"/>
        </w:rPr>
        <w:instrText>tender</w:instrText>
      </w:r>
      <w:r w:rsidR="00002A4E" w:rsidRPr="005B1FA1">
        <w:rPr>
          <w:rFonts w:ascii="Palatino Linotype" w:hAnsi="Palatino Linotype"/>
          <w:sz w:val="28"/>
          <w:szCs w:val="28"/>
        </w:rPr>
        <w:instrText>@</w:instrText>
      </w:r>
      <w:r w:rsidR="00002A4E" w:rsidRPr="005B1FA1">
        <w:rPr>
          <w:rFonts w:ascii="Palatino Linotype" w:hAnsi="Palatino Linotype"/>
          <w:sz w:val="28"/>
          <w:szCs w:val="28"/>
          <w:lang w:val="en-US"/>
        </w:rPr>
        <w:instrText>imon</w:instrText>
      </w:r>
      <w:r w:rsidR="00002A4E" w:rsidRPr="005B1FA1">
        <w:rPr>
          <w:rFonts w:ascii="Palatino Linotype" w:hAnsi="Palatino Linotype"/>
          <w:sz w:val="28"/>
          <w:szCs w:val="28"/>
        </w:rPr>
        <w:instrText>.</w:instrText>
      </w:r>
      <w:r w:rsidR="00002A4E" w:rsidRPr="005B1FA1">
        <w:rPr>
          <w:rFonts w:ascii="Palatino Linotype" w:hAnsi="Palatino Linotype"/>
          <w:sz w:val="28"/>
          <w:szCs w:val="28"/>
          <w:lang w:val="en-US"/>
        </w:rPr>
        <w:instrText>tj</w:instrText>
      </w:r>
      <w:r w:rsidR="00002A4E" w:rsidRPr="00002A4E">
        <w:rPr>
          <w:rFonts w:ascii="Palatino Linotype" w:hAnsi="Palatino Linotype"/>
          <w:sz w:val="28"/>
          <w:szCs w:val="28"/>
        </w:rPr>
        <w:instrText xml:space="preserve">" </w:instrText>
      </w:r>
      <w:r w:rsidR="00002A4E">
        <w:rPr>
          <w:rFonts w:ascii="Palatino Linotype" w:hAnsi="Palatino Linotype"/>
          <w:sz w:val="28"/>
          <w:szCs w:val="28"/>
          <w:lang w:val="en-US"/>
        </w:rPr>
        <w:fldChar w:fldCharType="separate"/>
      </w:r>
      <w:r w:rsidR="00002A4E" w:rsidRPr="00175111">
        <w:rPr>
          <w:rStyle w:val="a4"/>
          <w:rFonts w:ascii="Palatino Linotype" w:hAnsi="Palatino Linotype"/>
          <w:sz w:val="28"/>
          <w:szCs w:val="28"/>
          <w:lang w:val="en-US"/>
        </w:rPr>
        <w:t>tender</w:t>
      </w:r>
      <w:r w:rsidR="00002A4E" w:rsidRPr="00175111">
        <w:rPr>
          <w:rStyle w:val="a4"/>
          <w:rFonts w:ascii="Palatino Linotype" w:hAnsi="Palatino Linotype"/>
          <w:sz w:val="28"/>
          <w:szCs w:val="28"/>
        </w:rPr>
        <w:t>@</w:t>
      </w:r>
      <w:proofErr w:type="spellStart"/>
      <w:r w:rsidR="00002A4E" w:rsidRPr="00175111">
        <w:rPr>
          <w:rStyle w:val="a4"/>
          <w:rFonts w:ascii="Palatino Linotype" w:hAnsi="Palatino Linotype"/>
          <w:sz w:val="28"/>
          <w:szCs w:val="28"/>
          <w:lang w:val="en-US"/>
        </w:rPr>
        <w:t>imon</w:t>
      </w:r>
      <w:proofErr w:type="spellEnd"/>
      <w:r w:rsidR="00002A4E" w:rsidRPr="00175111">
        <w:rPr>
          <w:rStyle w:val="a4"/>
          <w:rFonts w:ascii="Palatino Linotype" w:hAnsi="Palatino Linotype"/>
          <w:sz w:val="28"/>
          <w:szCs w:val="28"/>
        </w:rPr>
        <w:t>.</w:t>
      </w:r>
      <w:proofErr w:type="spellStart"/>
      <w:r w:rsidR="00002A4E" w:rsidRPr="00175111">
        <w:rPr>
          <w:rStyle w:val="a4"/>
          <w:rFonts w:ascii="Palatino Linotype" w:hAnsi="Palatino Linotype"/>
          <w:sz w:val="28"/>
          <w:szCs w:val="28"/>
          <w:lang w:val="en-US"/>
        </w:rPr>
        <w:t>tj</w:t>
      </w:r>
      <w:proofErr w:type="spellEnd"/>
      <w:r w:rsidR="00002A4E">
        <w:rPr>
          <w:rFonts w:ascii="Palatino Linotype" w:hAnsi="Palatino Linotype"/>
          <w:sz w:val="28"/>
          <w:szCs w:val="28"/>
          <w:lang w:val="en-US"/>
        </w:rPr>
        <w:fldChar w:fldCharType="end"/>
      </w:r>
      <w:r w:rsidR="00002A4E" w:rsidRPr="00002A4E">
        <w:rPr>
          <w:rFonts w:ascii="Palatino Linotype" w:hAnsi="Palatino Linotype"/>
          <w:sz w:val="28"/>
          <w:szCs w:val="28"/>
        </w:rPr>
        <w:t xml:space="preserve"> </w:t>
      </w:r>
    </w:p>
    <w:p w:rsidR="005A0A03" w:rsidRDefault="005A0A03"/>
    <w:sectPr w:rsidR="005A0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99417F"/>
    <w:multiLevelType w:val="hybridMultilevel"/>
    <w:tmpl w:val="D8C0C18E"/>
    <w:lvl w:ilvl="0" w:tplc="04190005">
      <w:start w:val="1"/>
      <w:numFmt w:val="bullet"/>
      <w:lvlText w:val=""/>
      <w:lvlJc w:val="left"/>
      <w:pPr>
        <w:ind w:left="14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1" w15:restartNumberingAfterBreak="0">
    <w:nsid w:val="2C591B0E"/>
    <w:multiLevelType w:val="hybridMultilevel"/>
    <w:tmpl w:val="438499F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976C14"/>
    <w:multiLevelType w:val="hybridMultilevel"/>
    <w:tmpl w:val="75060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5B17"/>
    <w:rsid w:val="00002A4E"/>
    <w:rsid w:val="00057B83"/>
    <w:rsid w:val="000D4AB3"/>
    <w:rsid w:val="0018369B"/>
    <w:rsid w:val="001D1BFA"/>
    <w:rsid w:val="00203690"/>
    <w:rsid w:val="00293355"/>
    <w:rsid w:val="002B100D"/>
    <w:rsid w:val="0044448A"/>
    <w:rsid w:val="004F7D3C"/>
    <w:rsid w:val="00523115"/>
    <w:rsid w:val="005275B7"/>
    <w:rsid w:val="005557C8"/>
    <w:rsid w:val="005A0A03"/>
    <w:rsid w:val="005A6075"/>
    <w:rsid w:val="005C42AC"/>
    <w:rsid w:val="005F4350"/>
    <w:rsid w:val="0066428A"/>
    <w:rsid w:val="006A0C2F"/>
    <w:rsid w:val="00717286"/>
    <w:rsid w:val="009408D4"/>
    <w:rsid w:val="00953843"/>
    <w:rsid w:val="00C0316E"/>
    <w:rsid w:val="00CA5B17"/>
    <w:rsid w:val="00D05EB6"/>
    <w:rsid w:val="00DA4944"/>
    <w:rsid w:val="00ED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78AB8"/>
  <w15:docId w15:val="{2C295AD7-0D89-4D58-92B0-8A30D8762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C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0C2F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A0C2F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275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Khursheda Kurbonova</dc:creator>
  <cp:keywords/>
  <dc:description/>
  <cp:lastModifiedBy>Khursheda Kurbonova</cp:lastModifiedBy>
  <cp:revision>20</cp:revision>
  <dcterms:created xsi:type="dcterms:W3CDTF">2023-05-04T02:50:00Z</dcterms:created>
  <dcterms:modified xsi:type="dcterms:W3CDTF">2026-10-06T20:18:00Z</dcterms:modified>
</cp:coreProperties>
</file>